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18" w:type="dxa"/>
        <w:tblLook w:val="04A0" w:firstRow="1" w:lastRow="0" w:firstColumn="1" w:lastColumn="0" w:noHBand="0" w:noVBand="1"/>
      </w:tblPr>
      <w:tblGrid>
        <w:gridCol w:w="5246"/>
        <w:gridCol w:w="5103"/>
      </w:tblGrid>
      <w:tr w:rsidR="005E0D1D" w:rsidRPr="009E63E5" w:rsidTr="005E0D1D">
        <w:tc>
          <w:tcPr>
            <w:tcW w:w="5246" w:type="dxa"/>
          </w:tcPr>
          <w:p w:rsidR="005E0D1D" w:rsidRPr="00316055" w:rsidRDefault="005E0D1D" w:rsidP="006931FA">
            <w:pPr>
              <w:jc w:val="center"/>
            </w:pPr>
            <w:r w:rsidRPr="00316055">
              <w:t xml:space="preserve">ĐẢNG BỘ </w:t>
            </w:r>
            <w:r>
              <w:t>CÔNG AN HUYỆN</w:t>
            </w:r>
          </w:p>
          <w:p w:rsidR="005E0D1D" w:rsidRPr="00316055" w:rsidRDefault="005E0D1D" w:rsidP="006931FA">
            <w:pPr>
              <w:jc w:val="center"/>
              <w:rPr>
                <w:b/>
              </w:rPr>
            </w:pPr>
            <w:r>
              <w:rPr>
                <w:b/>
              </w:rPr>
              <w:t>CHI BỘ ĐỘI THAM MƯU</w:t>
            </w:r>
          </w:p>
          <w:p w:rsidR="005E0D1D" w:rsidRPr="009E63E5" w:rsidRDefault="005E0D1D" w:rsidP="006931FA">
            <w:pPr>
              <w:jc w:val="center"/>
              <w:rPr>
                <w:b/>
                <w:sz w:val="30"/>
              </w:rPr>
            </w:pPr>
            <w:r>
              <w:rPr>
                <w:b/>
                <w:sz w:val="30"/>
                <w:szCs w:val="30"/>
              </w:rPr>
              <w:t>*</w:t>
            </w:r>
          </w:p>
        </w:tc>
        <w:tc>
          <w:tcPr>
            <w:tcW w:w="5103" w:type="dxa"/>
          </w:tcPr>
          <w:p w:rsidR="005E0D1D" w:rsidRPr="00316055" w:rsidRDefault="005E0D1D" w:rsidP="006931FA">
            <w:pPr>
              <w:jc w:val="center"/>
              <w:rPr>
                <w:b/>
                <w:sz w:val="30"/>
                <w:szCs w:val="30"/>
              </w:rPr>
            </w:pPr>
            <w:r>
              <w:rPr>
                <w:b/>
                <w:noProof/>
                <w:sz w:val="30"/>
                <w:szCs w:val="30"/>
              </w:rPr>
              <mc:AlternateContent>
                <mc:Choice Requires="wps">
                  <w:drawing>
                    <wp:anchor distT="0" distB="0" distL="114300" distR="114300" simplePos="0" relativeHeight="251659264" behindDoc="0" locked="0" layoutInCell="1" allowOverlap="1" wp14:anchorId="1991B2DF" wp14:editId="0587D1A2">
                      <wp:simplePos x="0" y="0"/>
                      <wp:positionH relativeFrom="column">
                        <wp:posOffset>363511</wp:posOffset>
                      </wp:positionH>
                      <wp:positionV relativeFrom="paragraph">
                        <wp:posOffset>234950</wp:posOffset>
                      </wp:positionV>
                      <wp:extent cx="23526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8.6pt;margin-top:18.5pt;width:18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" strokecolor="black [3040]"/>
                  </w:pict>
                </mc:Fallback>
              </mc:AlternateContent>
            </w:r>
            <w:r w:rsidRPr="00316055">
              <w:rPr>
                <w:b/>
                <w:sz w:val="30"/>
                <w:szCs w:val="30"/>
              </w:rPr>
              <w:t>ĐẢNG CỘNG SẢN VIỆT NAM</w:t>
            </w:r>
          </w:p>
        </w:tc>
      </w:tr>
      <w:tr w:rsidR="005E0D1D" w:rsidRPr="009E63E5" w:rsidTr="005E0D1D">
        <w:tc>
          <w:tcPr>
            <w:tcW w:w="5246" w:type="dxa"/>
          </w:tcPr>
          <w:p w:rsidR="005E0D1D" w:rsidRPr="009E63E5" w:rsidRDefault="005E0D1D" w:rsidP="006931FA">
            <w:pPr>
              <w:jc w:val="center"/>
            </w:pPr>
          </w:p>
        </w:tc>
        <w:tc>
          <w:tcPr>
            <w:tcW w:w="5103" w:type="dxa"/>
          </w:tcPr>
          <w:p w:rsidR="005E0D1D" w:rsidRPr="009E63E5" w:rsidRDefault="005E0D1D" w:rsidP="006931FA">
            <w:pPr>
              <w:jc w:val="center"/>
              <w:rPr>
                <w:i/>
                <w:noProof/>
                <w:sz w:val="30"/>
              </w:rPr>
            </w:pPr>
            <w:r>
              <w:rPr>
                <w:i/>
                <w:noProof/>
                <w:sz w:val="30"/>
              </w:rPr>
              <w:t>Bình Lục</w:t>
            </w:r>
            <w:r w:rsidRPr="009E63E5">
              <w:rPr>
                <w:i/>
                <w:noProof/>
                <w:sz w:val="30"/>
              </w:rPr>
              <w:t xml:space="preserve">, ngày </w:t>
            </w:r>
            <w:r>
              <w:rPr>
                <w:i/>
                <w:noProof/>
                <w:sz w:val="30"/>
              </w:rPr>
              <w:t xml:space="preserve">    </w:t>
            </w:r>
            <w:r w:rsidRPr="009E63E5">
              <w:rPr>
                <w:i/>
                <w:noProof/>
                <w:sz w:val="30"/>
              </w:rPr>
              <w:t xml:space="preserve"> tháng</w:t>
            </w:r>
            <w:r>
              <w:rPr>
                <w:i/>
                <w:noProof/>
                <w:sz w:val="30"/>
              </w:rPr>
              <w:t xml:space="preserve"> 01 </w:t>
            </w:r>
            <w:r w:rsidRPr="009E63E5">
              <w:rPr>
                <w:i/>
                <w:noProof/>
                <w:sz w:val="30"/>
              </w:rPr>
              <w:t>năm 202</w:t>
            </w:r>
            <w:r>
              <w:rPr>
                <w:i/>
                <w:noProof/>
                <w:sz w:val="30"/>
              </w:rPr>
              <w:t>4</w:t>
            </w:r>
          </w:p>
        </w:tc>
      </w:tr>
    </w:tbl>
    <w:p w:rsidR="005E0D1D" w:rsidRPr="00246653" w:rsidRDefault="005E0D1D" w:rsidP="006931FA">
      <w:pPr>
        <w:ind w:right="595" w:firstLine="720"/>
        <w:rPr>
          <w:bCs/>
          <w:szCs w:val="28"/>
        </w:rPr>
      </w:pPr>
    </w:p>
    <w:p w:rsidR="005E0D1D" w:rsidRDefault="005E0D1D" w:rsidP="006931FA">
      <w:pPr>
        <w:contextualSpacing/>
        <w:jc w:val="center"/>
        <w:rPr>
          <w:b/>
          <w:bCs/>
          <w:szCs w:val="28"/>
        </w:rPr>
      </w:pPr>
      <w:r>
        <w:rPr>
          <w:b/>
          <w:bCs/>
          <w:szCs w:val="28"/>
        </w:rPr>
        <w:t>BIÊN BẢN HỌP CẤP ỦY, CHỈ HUY ĐỘI</w:t>
      </w:r>
    </w:p>
    <w:p w:rsidR="006A532C" w:rsidRDefault="006A532C" w:rsidP="006931FA">
      <w:pPr>
        <w:contextualSpacing/>
        <w:jc w:val="center"/>
        <w:rPr>
          <w:b/>
          <w:bCs/>
          <w:szCs w:val="28"/>
        </w:rPr>
      </w:pPr>
      <w:r>
        <w:rPr>
          <w:b/>
          <w:bCs/>
          <w:szCs w:val="28"/>
        </w:rPr>
        <w:t xml:space="preserve">Biểu quyết giới thiệu nhân sự bổ sung quy hoạch </w:t>
      </w:r>
    </w:p>
    <w:p w:rsidR="005E0D1D" w:rsidRDefault="006A532C" w:rsidP="006931FA">
      <w:pPr>
        <w:contextualSpacing/>
        <w:jc w:val="center"/>
        <w:rPr>
          <w:b/>
          <w:bCs/>
          <w:szCs w:val="28"/>
        </w:rPr>
      </w:pPr>
      <w:r>
        <w:rPr>
          <w:b/>
          <w:bCs/>
          <w:szCs w:val="28"/>
        </w:rPr>
        <w:t>chức vụ Đội trưởng, nhiệm kỳ 2026-2031</w:t>
      </w:r>
      <w:r w:rsidR="005E0D1D">
        <w:rPr>
          <w:b/>
          <w:bCs/>
          <w:szCs w:val="28"/>
        </w:rPr>
        <w:t xml:space="preserve"> (Năm 2024)</w:t>
      </w:r>
    </w:p>
    <w:p w:rsidR="005E0D1D" w:rsidRDefault="0009140E" w:rsidP="006931FA">
      <w:pPr>
        <w:contextualSpacing/>
        <w:jc w:val="center"/>
        <w:rPr>
          <w:bCs/>
          <w:szCs w:val="28"/>
        </w:rPr>
      </w:pPr>
      <w:r>
        <w:rPr>
          <w:bCs/>
          <w:szCs w:val="28"/>
        </w:rPr>
        <w:t>-----</w:t>
      </w:r>
    </w:p>
    <w:p w:rsidR="005E0D1D" w:rsidRDefault="005E0D1D" w:rsidP="006931FA">
      <w:pPr>
        <w:ind w:firstLine="567"/>
        <w:contextualSpacing/>
        <w:rPr>
          <w:bCs/>
          <w:szCs w:val="28"/>
        </w:rPr>
      </w:pPr>
    </w:p>
    <w:p w:rsidR="005E0D1D" w:rsidRDefault="005E0D1D" w:rsidP="006A532C">
      <w:pPr>
        <w:ind w:firstLine="709"/>
        <w:contextualSpacing/>
        <w:rPr>
          <w:bCs/>
          <w:szCs w:val="28"/>
        </w:rPr>
      </w:pPr>
      <w:r>
        <w:rPr>
          <w:bCs/>
          <w:szCs w:val="28"/>
        </w:rPr>
        <w:t xml:space="preserve">Hồi……giờ…..ngày….tháng 01 năm 2024, tại phòng họp Đội, Cấp ủy, chỉ huy Đội Tham mưu tiến hành </w:t>
      </w:r>
      <w:r w:rsidR="006A532C">
        <w:rPr>
          <w:bCs/>
          <w:szCs w:val="28"/>
        </w:rPr>
        <w:t xml:space="preserve">thảo luận, biểu quyết </w:t>
      </w:r>
      <w:r w:rsidRPr="005E0D1D">
        <w:rPr>
          <w:bCs/>
          <w:szCs w:val="28"/>
        </w:rPr>
        <w:t xml:space="preserve"> </w:t>
      </w:r>
      <w:r w:rsidR="006A532C" w:rsidRPr="006A532C">
        <w:rPr>
          <w:bCs/>
          <w:szCs w:val="28"/>
        </w:rPr>
        <w:t>giới thiệu nhân sự bổ sung quy hoạch chức vụ Đội trưởng, nhiệm kỳ 2026-2031 (Năm 2024)</w:t>
      </w:r>
      <w:r>
        <w:rPr>
          <w:bCs/>
          <w:szCs w:val="28"/>
        </w:rPr>
        <w:t>.</w:t>
      </w:r>
    </w:p>
    <w:p w:rsidR="005E0D1D" w:rsidRDefault="005E0D1D" w:rsidP="006931FA">
      <w:pPr>
        <w:ind w:firstLine="709"/>
        <w:contextualSpacing/>
        <w:rPr>
          <w:bCs/>
          <w:szCs w:val="28"/>
        </w:rPr>
      </w:pPr>
      <w:r>
        <w:rPr>
          <w:bCs/>
          <w:szCs w:val="28"/>
        </w:rPr>
        <w:t xml:space="preserve">Chủ trì: Đ/c </w:t>
      </w:r>
      <w:r w:rsidR="006A532C">
        <w:rPr>
          <w:bCs/>
          <w:szCs w:val="28"/>
        </w:rPr>
        <w:t>Thiếu tá Lại Việt Dũng – Bí thư chi bộ, Đội trưởng Đội Tham mưu</w:t>
      </w:r>
    </w:p>
    <w:p w:rsidR="005E0D1D" w:rsidRDefault="005E0D1D" w:rsidP="006931FA">
      <w:pPr>
        <w:ind w:firstLine="709"/>
        <w:contextualSpacing/>
        <w:rPr>
          <w:bCs/>
          <w:szCs w:val="28"/>
        </w:rPr>
      </w:pPr>
      <w:r>
        <w:rPr>
          <w:bCs/>
          <w:szCs w:val="28"/>
        </w:rPr>
        <w:t>Thư ký: Đ/c</w:t>
      </w:r>
      <w:r w:rsidR="006A532C">
        <w:rPr>
          <w:bCs/>
          <w:szCs w:val="28"/>
        </w:rPr>
        <w:t xml:space="preserve"> Thượng uý</w:t>
      </w:r>
      <w:r>
        <w:rPr>
          <w:bCs/>
          <w:szCs w:val="28"/>
        </w:rPr>
        <w:t xml:space="preserve"> Phạm Toàn Thắng – Chi uỷ viên chi bộ</w:t>
      </w:r>
      <w:r w:rsidR="006A532C">
        <w:rPr>
          <w:bCs/>
          <w:szCs w:val="28"/>
        </w:rPr>
        <w:t>, cán bộ</w:t>
      </w:r>
      <w:r>
        <w:rPr>
          <w:bCs/>
          <w:szCs w:val="28"/>
        </w:rPr>
        <w:t xml:space="preserve"> Đội Tham mưu.</w:t>
      </w:r>
    </w:p>
    <w:p w:rsidR="005E0D1D" w:rsidRDefault="005E0D1D" w:rsidP="006931FA">
      <w:pPr>
        <w:ind w:firstLine="709"/>
        <w:contextualSpacing/>
        <w:rPr>
          <w:bCs/>
          <w:szCs w:val="28"/>
        </w:rPr>
      </w:pPr>
      <w:r>
        <w:rPr>
          <w:bCs/>
          <w:szCs w:val="28"/>
        </w:rPr>
        <w:t xml:space="preserve">Tổng số cấp ủy, chỉ huy Đội: 04 đ/c, có mặt đủ: 4/4 đ/c. </w:t>
      </w:r>
    </w:p>
    <w:p w:rsidR="005E0D1D" w:rsidRDefault="005E0D1D" w:rsidP="006931FA">
      <w:r>
        <w:tab/>
      </w:r>
    </w:p>
    <w:p w:rsidR="005E0D1D" w:rsidRPr="00D926DC" w:rsidRDefault="005E0D1D" w:rsidP="006931FA">
      <w:pPr>
        <w:jc w:val="center"/>
        <w:rPr>
          <w:b/>
          <w:bCs/>
        </w:rPr>
      </w:pPr>
      <w:r w:rsidRPr="00D926DC">
        <w:rPr>
          <w:b/>
          <w:bCs/>
        </w:rPr>
        <w:t>NỘI DUNG CUỘC HỌP</w:t>
      </w:r>
    </w:p>
    <w:p w:rsidR="005E0D1D" w:rsidRDefault="005E0D1D" w:rsidP="006931FA"/>
    <w:p w:rsidR="007A4C51" w:rsidRDefault="007A4C51" w:rsidP="006931FA">
      <w:pPr>
        <w:ind w:firstLine="567"/>
        <w:rPr>
          <w:bCs/>
        </w:rPr>
      </w:pPr>
      <w:r w:rsidRPr="004E547F">
        <w:rPr>
          <w:b/>
          <w:bCs/>
        </w:rPr>
        <w:t>1.</w:t>
      </w:r>
      <w:r>
        <w:rPr>
          <w:b/>
          <w:bCs/>
        </w:rPr>
        <w:t xml:space="preserve"> </w:t>
      </w:r>
      <w:r w:rsidRPr="00E90687">
        <w:rPr>
          <w:bCs/>
        </w:rPr>
        <w:t xml:space="preserve">Đ/c </w:t>
      </w:r>
      <w:r>
        <w:rPr>
          <w:bCs/>
        </w:rPr>
        <w:t>C</w:t>
      </w:r>
      <w:r w:rsidRPr="00E90687">
        <w:rPr>
          <w:bCs/>
        </w:rPr>
        <w:t xml:space="preserve">hủ trì thông báo, quán triệt các nội dung của Thông tư số 34/2022/TT-BCA ngày 30/9/2022 của Bộ trưởng Bộ Công an quy định về quy hoạch các chức vụ lãnh đạo, chỉ huy trong Công an nhân dân, Công văn số 3369/CAT-PX01, ngày 08/11/2023 của Giám đốc Công an tỉnh về việc rà soát quy hoạch các chức vụ lãnh đạo, chỉ huy, nhiệm kỳ 2021-2026, 2026-2031 (năm 2024). Đánh giá nhu cầu cần bổ sung nhân sự quy hoạch chức vụ </w:t>
      </w:r>
      <w:r w:rsidR="00855C60">
        <w:rPr>
          <w:bCs/>
        </w:rPr>
        <w:t>Đội trưởng, nhiệm kỳ 2026-2031</w:t>
      </w:r>
      <w:r>
        <w:rPr>
          <w:bCs/>
        </w:rPr>
        <w:t>.</w:t>
      </w:r>
    </w:p>
    <w:p w:rsidR="00855C60" w:rsidRPr="006B564C" w:rsidRDefault="00855C60" w:rsidP="00855C60">
      <w:pPr>
        <w:ind w:firstLine="709"/>
        <w:rPr>
          <w:spacing w:val="-6"/>
        </w:rPr>
      </w:pPr>
      <w:r>
        <w:rPr>
          <w:bCs/>
        </w:rPr>
        <w:t xml:space="preserve">Công bố kết quả kết quả lấy ý kiến giới thiệu của </w:t>
      </w:r>
      <w:r>
        <w:rPr>
          <w:bCs/>
        </w:rPr>
        <w:t>cán bộ, chiến sĩ Đội Tham mưu</w:t>
      </w:r>
      <w:r>
        <w:rPr>
          <w:bCs/>
        </w:rPr>
        <w:t xml:space="preserve"> đối với nhân sự giới thiệu bổ sung quy hoạch </w:t>
      </w:r>
      <w:r w:rsidRPr="00E90687">
        <w:rPr>
          <w:bCs/>
        </w:rPr>
        <w:t xml:space="preserve">chức vụ </w:t>
      </w:r>
      <w:r>
        <w:rPr>
          <w:bCs/>
        </w:rPr>
        <w:t>Đội trưởng</w:t>
      </w:r>
      <w:r w:rsidRPr="00E90687">
        <w:rPr>
          <w:bCs/>
        </w:rPr>
        <w:t>,</w:t>
      </w:r>
      <w:r>
        <w:rPr>
          <w:bCs/>
        </w:rPr>
        <w:t xml:space="preserve"> nhiệm kỳ 2026-2031: </w:t>
      </w:r>
      <w:r>
        <w:rPr>
          <w:bCs/>
        </w:rPr>
        <w:t>13</w:t>
      </w:r>
      <w:r>
        <w:rPr>
          <w:bCs/>
        </w:rPr>
        <w:t>/</w:t>
      </w:r>
      <w:r>
        <w:rPr>
          <w:bCs/>
        </w:rPr>
        <w:t>13</w:t>
      </w:r>
      <w:r>
        <w:rPr>
          <w:bCs/>
        </w:rPr>
        <w:t xml:space="preserve"> phiếu = 100% đồng ý giới thiệu nhân sự bổ sung quy hoạch chức vụ </w:t>
      </w:r>
      <w:r>
        <w:rPr>
          <w:bCs/>
        </w:rPr>
        <w:t>Đội trưởng, nhiệm kỳ</w:t>
      </w:r>
      <w:r>
        <w:rPr>
          <w:bCs/>
        </w:rPr>
        <w:t xml:space="preserve"> 2026-2031 đối với đồng chí Đại úy </w:t>
      </w:r>
      <w:r>
        <w:rPr>
          <w:bCs/>
        </w:rPr>
        <w:t>Lê Thị Thuỳ Mai – Phó Đội trưởng Đội Tham mưu</w:t>
      </w:r>
      <w:r>
        <w:rPr>
          <w:bCs/>
        </w:rPr>
        <w:t>.</w:t>
      </w:r>
    </w:p>
    <w:p w:rsidR="00326646" w:rsidRDefault="005A2ECB" w:rsidP="006931FA">
      <w:pPr>
        <w:ind w:firstLine="709"/>
      </w:pPr>
      <w:r>
        <w:rPr>
          <w:b/>
        </w:rPr>
        <w:t>2</w:t>
      </w:r>
      <w:r w:rsidR="00D83D47" w:rsidRPr="00D83D47">
        <w:rPr>
          <w:b/>
        </w:rPr>
        <w:t>.</w:t>
      </w:r>
      <w:r w:rsidR="00D83D47">
        <w:t xml:space="preserve"> Hội nghị tiến hành thảo luận, nhận xét, đánh giá </w:t>
      </w:r>
    </w:p>
    <w:p w:rsidR="005A2ECB" w:rsidRDefault="005A2ECB" w:rsidP="005A2ECB">
      <w:pPr>
        <w:ind w:firstLine="567"/>
        <w:rPr>
          <w:spacing w:val="-2"/>
        </w:rPr>
      </w:pPr>
      <w:r>
        <w:rPr>
          <w:spacing w:val="-2"/>
        </w:rPr>
        <w:t>- Đồng chí Lê Thị Thuỳ Mai có phẩm chất chính trị, phẩm chất đạo đức tốt, có ý thức tổ chức kỷ luật, chấp hành nghiêm Điều lệnh CAND, nội quy, quy định của đơn vị.</w:t>
      </w:r>
    </w:p>
    <w:p w:rsidR="005A2ECB" w:rsidRDefault="005A2ECB" w:rsidP="005A2ECB">
      <w:pPr>
        <w:ind w:firstLine="567"/>
        <w:rPr>
          <w:spacing w:val="-2"/>
        </w:rPr>
      </w:pPr>
      <w:r>
        <w:rPr>
          <w:spacing w:val="-2"/>
        </w:rPr>
        <w:t>- Đồng chí có trình độ Đại học Kế toán, đã qua bồi dưỡng nghiệp vụ CAND, trình độ Trung cấp lý luận chính trị, có nhiều năm kinh nghiệm công tác trong lĩnh vực hậu cần, kế toán, quản lý doanh trại, chế độ chính sách.</w:t>
      </w:r>
    </w:p>
    <w:p w:rsidR="005A2ECB" w:rsidRDefault="005A2ECB" w:rsidP="005A2ECB">
      <w:pPr>
        <w:ind w:firstLine="567"/>
      </w:pPr>
      <w:r>
        <w:t xml:space="preserve">- </w:t>
      </w:r>
      <w:r w:rsidRPr="003D7DAD">
        <w:t>Đồng chí được bổ nhiệm giữ chức vụ Phó Đội trưởng từ tháng 11/2014 đến nay. Quá trình công tác, đồng chí Mai đã thể hiện tốt vai trò tham mưu giúp Đảng uỷ, lãnh đạo Công an huyện và đồng chí Đội trưởng trên lĩnh vực công tác hậu cần, quản lý doanh trại, chế độ</w:t>
      </w:r>
      <w:r>
        <w:t xml:space="preserve"> chính sách; chủ động xây dựng các chương trình, kế </w:t>
      </w:r>
      <w:r>
        <w:lastRenderedPageBreak/>
        <w:t>hoạch triển khai thực hiện các nghị quyết, chỉ thị của cấp uỷ cấp trên, các văn bản chỉ đạo của Giám đốc Công an tỉnh trên lĩnh vực hậu cần, tài chính.</w:t>
      </w:r>
      <w:r w:rsidRPr="00B17C0B">
        <w:t xml:space="preserve"> </w:t>
      </w:r>
      <w:r>
        <w:t>Bên cạnh đó, được giao trực tiếp thực hiện nhiệm vụ kế toán của đơn vị, đồng chí luôn nêu cao tinh thần trách nhiệm, thực hiện đúng chức trách, nhiệm vụ được giao, tham mưu lãnh đạo đơn vị quản lý và sử dụng hiệu quả các nguồn kinh phí được trang cấp; hướng dẫn các đơn vị thực hiện quyết toán và kiểm tra, đôn đốc các đơn vị nộp hồ sơ quyết toán đúng quy định.</w:t>
      </w:r>
    </w:p>
    <w:p w:rsidR="005A2ECB" w:rsidRDefault="005A2ECB" w:rsidP="005A2ECB">
      <w:pPr>
        <w:ind w:firstLine="567"/>
      </w:pPr>
      <w:r>
        <w:t xml:space="preserve"> - </w:t>
      </w:r>
      <w:r w:rsidRPr="00B17C0B">
        <w:t>Trong năm 2023, đồng chí đã tham mưu tổ chức thành công Đại hội thành lập Hội cựu CAND huyện Bình Lục, nhiệm kỳ 2023-2028; tổ chức Lễ công bố quyết định thăng cấp bậc hàm, nâng lương năm 2023 đối với 69 đồng chí; thăm hỏi 26 lượt thân nhân cán bộ, chiến sĩ phải điều trị tại các cơ sở y tế. Xếp loại cán bộ năm 2023 “Hoàn thành xuất sắc nhiệm vụ”, đạt danh hiệu “Chiến sĩ thi đua cơ sở”.</w:t>
      </w:r>
    </w:p>
    <w:p w:rsidR="005A2ECB" w:rsidRDefault="005A2ECB" w:rsidP="005A2ECB">
      <w:pPr>
        <w:ind w:firstLine="709"/>
        <w:rPr>
          <w:szCs w:val="28"/>
          <w:lang w:val="nl-NL"/>
        </w:rPr>
      </w:pPr>
      <w:r>
        <w:rPr>
          <w:szCs w:val="28"/>
          <w:lang w:val="nl-NL"/>
        </w:rPr>
        <w:t>- Về tồn tại: P</w:t>
      </w:r>
      <w:r w:rsidRPr="007F55BE">
        <w:rPr>
          <w:szCs w:val="28"/>
          <w:lang w:val="nl-NL"/>
        </w:rPr>
        <w:t xml:space="preserve">hương pháp điều hành, chỉ huy còn </w:t>
      </w:r>
      <w:r>
        <w:rPr>
          <w:szCs w:val="28"/>
          <w:lang w:val="nl-NL"/>
        </w:rPr>
        <w:t>thiếu</w:t>
      </w:r>
      <w:r w:rsidRPr="007F55BE">
        <w:rPr>
          <w:szCs w:val="28"/>
          <w:lang w:val="nl-NL"/>
        </w:rPr>
        <w:t xml:space="preserve"> linh hoạt,</w:t>
      </w:r>
      <w:r>
        <w:rPr>
          <w:szCs w:val="28"/>
          <w:lang w:val="nl-NL"/>
        </w:rPr>
        <w:t xml:space="preserve"> một số thời điểm</w:t>
      </w:r>
      <w:r w:rsidRPr="007F55BE">
        <w:rPr>
          <w:szCs w:val="28"/>
          <w:lang w:val="nl-NL"/>
        </w:rPr>
        <w:t xml:space="preserve"> còn chạy theo công việc.</w:t>
      </w:r>
    </w:p>
    <w:p w:rsidR="005A2ECB" w:rsidRDefault="005A2ECB" w:rsidP="005A2ECB">
      <w:pPr>
        <w:ind w:firstLine="709"/>
        <w:rPr>
          <w:spacing w:val="2"/>
          <w:szCs w:val="28"/>
          <w:lang w:val="nl-NL"/>
        </w:rPr>
      </w:pPr>
      <w:r>
        <w:rPr>
          <w:spacing w:val="2"/>
          <w:szCs w:val="28"/>
          <w:lang w:val="nl-NL"/>
        </w:rPr>
        <w:t xml:space="preserve">- </w:t>
      </w:r>
      <w:r w:rsidRPr="00033D9A">
        <w:rPr>
          <w:spacing w:val="2"/>
          <w:szCs w:val="28"/>
          <w:lang w:val="nl-NL"/>
        </w:rPr>
        <w:t>Đ/c Mai được đào tạo cơ bản, có năng lực, kinh nghiệm trong công tác tham mưu; có khả năng tham mưu, chỉ đạo, điều hành và tổ chức thực hiện các mặt công tác của Đội Tham mưu; có chiều hướng và khả năng phát triển rõ rệt, có năng lực nổi trội, đủ khả năng đảm nhiệm chức vụ Đội trưởng.</w:t>
      </w:r>
      <w:r>
        <w:rPr>
          <w:spacing w:val="2"/>
          <w:szCs w:val="28"/>
          <w:lang w:val="nl-NL"/>
        </w:rPr>
        <w:t xml:space="preserve"> Nhất trí giới thiệu bổ sung quy hoạch chức vụ Đội trưởng, nhiệm kỳ 2026-2031 đối với đồng chí Đại uý Lê Thị Thuỳ Mai. </w:t>
      </w:r>
    </w:p>
    <w:p w:rsidR="005A2ECB" w:rsidRDefault="005A2ECB" w:rsidP="005A2ECB">
      <w:pPr>
        <w:ind w:firstLine="709"/>
        <w:rPr>
          <w:b/>
          <w:spacing w:val="2"/>
          <w:szCs w:val="28"/>
          <w:lang w:val="nl-NL"/>
        </w:rPr>
      </w:pPr>
      <w:r w:rsidRPr="000D57A5">
        <w:rPr>
          <w:b/>
          <w:spacing w:val="2"/>
          <w:szCs w:val="28"/>
          <w:lang w:val="nl-NL"/>
        </w:rPr>
        <w:t xml:space="preserve">4. </w:t>
      </w:r>
      <w:r w:rsidRPr="00F00459">
        <w:rPr>
          <w:spacing w:val="2"/>
          <w:szCs w:val="28"/>
          <w:lang w:val="nl-NL"/>
        </w:rPr>
        <w:t xml:space="preserve">Tiến hành bỏ phiếu </w:t>
      </w:r>
      <w:r w:rsidR="00077D40">
        <w:rPr>
          <w:spacing w:val="2"/>
          <w:szCs w:val="28"/>
          <w:lang w:val="nl-NL"/>
        </w:rPr>
        <w:t>biểu quyết</w:t>
      </w:r>
    </w:p>
    <w:p w:rsidR="005A2ECB" w:rsidRPr="00CE628F" w:rsidRDefault="005A2ECB" w:rsidP="005A2ECB">
      <w:pPr>
        <w:pStyle w:val="BodyText"/>
        <w:ind w:firstLine="709"/>
        <w:rPr>
          <w:color w:val="000000"/>
        </w:rPr>
      </w:pPr>
      <w:r w:rsidRPr="00CE628F">
        <w:rPr>
          <w:color w:val="000000"/>
        </w:rPr>
        <w:t>- Tổ kiểm phiếu gồm 0</w:t>
      </w:r>
      <w:r w:rsidR="00077D40">
        <w:rPr>
          <w:color w:val="000000"/>
        </w:rPr>
        <w:t>2</w:t>
      </w:r>
      <w:r w:rsidRPr="00CE628F">
        <w:rPr>
          <w:color w:val="000000"/>
        </w:rPr>
        <w:t xml:space="preserve"> đồng chí:</w:t>
      </w:r>
    </w:p>
    <w:p w:rsidR="005A2ECB" w:rsidRDefault="005A2ECB" w:rsidP="005A2ECB">
      <w:pPr>
        <w:ind w:firstLine="720"/>
      </w:pPr>
      <w:r>
        <w:t>(</w:t>
      </w:r>
      <w:r w:rsidRPr="00CE628F">
        <w:t>1</w:t>
      </w:r>
      <w:r>
        <w:t>)</w:t>
      </w:r>
      <w:r w:rsidRPr="00CE628F">
        <w:t xml:space="preserve">. Đồng chí </w:t>
      </w:r>
      <w:r>
        <w:t>Bùi Phương Thảo</w:t>
      </w:r>
      <w:r w:rsidRPr="00CE628F">
        <w:t xml:space="preserve"> – Tổ trưởng</w:t>
      </w:r>
    </w:p>
    <w:p w:rsidR="005A2ECB" w:rsidRDefault="005A2ECB" w:rsidP="005A2ECB">
      <w:pPr>
        <w:ind w:firstLine="709"/>
      </w:pPr>
      <w:r>
        <w:t>(</w:t>
      </w:r>
      <w:r w:rsidR="00B64A2E">
        <w:t>2</w:t>
      </w:r>
      <w:r>
        <w:t>)</w:t>
      </w:r>
      <w:r w:rsidRPr="00CE628F">
        <w:t xml:space="preserve">. Đồng chí </w:t>
      </w:r>
      <w:r>
        <w:t xml:space="preserve">Phạm </w:t>
      </w:r>
      <w:r w:rsidR="00077D40">
        <w:t>Toàn Thắng</w:t>
      </w:r>
      <w:r>
        <w:t xml:space="preserve"> </w:t>
      </w:r>
      <w:r w:rsidRPr="00CE628F">
        <w:t>– Thư ký</w:t>
      </w:r>
    </w:p>
    <w:p w:rsidR="005A2ECB" w:rsidRPr="00CE628F" w:rsidRDefault="005A2ECB" w:rsidP="005A2ECB">
      <w:pPr>
        <w:pStyle w:val="BodyText"/>
        <w:ind w:firstLine="709"/>
        <w:rPr>
          <w:color w:val="000000"/>
        </w:rPr>
      </w:pPr>
      <w:r w:rsidRPr="00CE628F">
        <w:rPr>
          <w:color w:val="000000"/>
        </w:rPr>
        <w:t xml:space="preserve">- Hội nghị tiến hành bỏ phiếu </w:t>
      </w:r>
      <w:r w:rsidR="002E5F43">
        <w:rPr>
          <w:color w:val="000000"/>
        </w:rPr>
        <w:t>biểu quyết</w:t>
      </w:r>
      <w:r w:rsidRPr="00CE628F">
        <w:rPr>
          <w:color w:val="000000"/>
        </w:rPr>
        <w:t>:</w:t>
      </w:r>
    </w:p>
    <w:p w:rsidR="005A2ECB" w:rsidRPr="00CE628F" w:rsidRDefault="005A2ECB" w:rsidP="005A2ECB">
      <w:pPr>
        <w:pStyle w:val="BodyText"/>
        <w:ind w:firstLine="709"/>
        <w:rPr>
          <w:color w:val="000000"/>
          <w:lang w:val="fr-FR"/>
        </w:rPr>
      </w:pPr>
      <w:r w:rsidRPr="00CE628F">
        <w:rPr>
          <w:color w:val="000000"/>
          <w:lang w:val="fr-FR"/>
        </w:rPr>
        <w:t xml:space="preserve">+ Số phiếu phát ra: </w:t>
      </w:r>
      <w:r w:rsidR="002E5F43">
        <w:rPr>
          <w:color w:val="000000"/>
          <w:lang w:val="fr-FR"/>
        </w:rPr>
        <w:t>04</w:t>
      </w:r>
      <w:r w:rsidRPr="00CE628F">
        <w:rPr>
          <w:color w:val="000000"/>
          <w:lang w:val="fr-FR"/>
        </w:rPr>
        <w:t xml:space="preserve"> phiếu; </w:t>
      </w:r>
    </w:p>
    <w:p w:rsidR="005A2ECB" w:rsidRPr="00CE628F" w:rsidRDefault="005A2ECB" w:rsidP="005A2ECB">
      <w:pPr>
        <w:pStyle w:val="BodyText"/>
        <w:ind w:firstLine="709"/>
        <w:rPr>
          <w:color w:val="000000"/>
          <w:lang w:val="fr-FR"/>
        </w:rPr>
      </w:pPr>
      <w:r w:rsidRPr="00CE628F">
        <w:rPr>
          <w:color w:val="000000"/>
          <w:lang w:val="fr-FR"/>
        </w:rPr>
        <w:t xml:space="preserve">+ Số phiếu thu về: </w:t>
      </w:r>
      <w:r w:rsidR="002E5F43">
        <w:rPr>
          <w:color w:val="000000"/>
          <w:lang w:val="fr-FR"/>
        </w:rPr>
        <w:t>04</w:t>
      </w:r>
      <w:r w:rsidRPr="00CE628F">
        <w:rPr>
          <w:color w:val="000000"/>
          <w:lang w:val="fr-FR"/>
        </w:rPr>
        <w:t xml:space="preserve"> phiếu;</w:t>
      </w:r>
    </w:p>
    <w:p w:rsidR="005A2ECB" w:rsidRPr="00CE628F" w:rsidRDefault="005A2ECB" w:rsidP="005A2ECB">
      <w:pPr>
        <w:pStyle w:val="BodyText"/>
        <w:ind w:firstLine="709"/>
        <w:rPr>
          <w:color w:val="000000"/>
          <w:lang w:val="fr-FR"/>
        </w:rPr>
      </w:pPr>
      <w:r w:rsidRPr="00CE628F">
        <w:rPr>
          <w:color w:val="000000"/>
          <w:lang w:val="fr-FR"/>
        </w:rPr>
        <w:t xml:space="preserve">+ Số phiếu hợp lệ: </w:t>
      </w:r>
      <w:r w:rsidR="002E5F43">
        <w:rPr>
          <w:color w:val="000000"/>
          <w:lang w:val="fr-FR"/>
        </w:rPr>
        <w:t>04</w:t>
      </w:r>
      <w:r w:rsidRPr="00CE628F">
        <w:rPr>
          <w:color w:val="000000"/>
          <w:lang w:val="fr-FR"/>
        </w:rPr>
        <w:t xml:space="preserve"> phiếu;</w:t>
      </w:r>
    </w:p>
    <w:p w:rsidR="005A2ECB" w:rsidRPr="00CE628F" w:rsidRDefault="005A2ECB" w:rsidP="005A2ECB">
      <w:pPr>
        <w:pStyle w:val="BodyText"/>
        <w:ind w:firstLine="709"/>
        <w:rPr>
          <w:color w:val="000000"/>
          <w:lang w:val="fr-FR"/>
        </w:rPr>
      </w:pPr>
      <w:r w:rsidRPr="00CE628F">
        <w:rPr>
          <w:color w:val="000000"/>
          <w:lang w:val="fr-FR"/>
        </w:rPr>
        <w:t xml:space="preserve">+ Số phiếu không hợp lệ: </w:t>
      </w:r>
      <w:r>
        <w:rPr>
          <w:color w:val="000000"/>
          <w:lang w:val="fr-FR"/>
        </w:rPr>
        <w:t>0</w:t>
      </w:r>
      <w:r w:rsidRPr="00CE628F">
        <w:rPr>
          <w:color w:val="000000"/>
          <w:lang w:val="fr-FR"/>
        </w:rPr>
        <w:t xml:space="preserve"> phiếu.</w:t>
      </w:r>
    </w:p>
    <w:p w:rsidR="005A2ECB" w:rsidRPr="00CE628F" w:rsidRDefault="005A2ECB" w:rsidP="005A2ECB">
      <w:pPr>
        <w:pStyle w:val="BodyText"/>
        <w:ind w:firstLine="720"/>
        <w:rPr>
          <w:color w:val="000000"/>
          <w:lang w:val="fr-FR"/>
        </w:rPr>
      </w:pPr>
      <w:r w:rsidRPr="00CE628F">
        <w:rPr>
          <w:color w:val="000000"/>
          <w:lang w:val="fr-FR"/>
        </w:rPr>
        <w:t>- Kết quả kiểm phiếu như sau:</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229"/>
        <w:gridCol w:w="1562"/>
        <w:gridCol w:w="2124"/>
        <w:gridCol w:w="1563"/>
        <w:gridCol w:w="1697"/>
      </w:tblGrid>
      <w:tr w:rsidR="005A2ECB" w:rsidTr="0025178A">
        <w:trPr>
          <w:jc w:val="center"/>
        </w:trPr>
        <w:tc>
          <w:tcPr>
            <w:tcW w:w="714" w:type="dxa"/>
            <w:shd w:val="clear" w:color="auto" w:fill="auto"/>
            <w:vAlign w:val="center"/>
          </w:tcPr>
          <w:p w:rsidR="005A2ECB" w:rsidRPr="001652E9" w:rsidRDefault="005A2ECB" w:rsidP="0025178A">
            <w:pPr>
              <w:jc w:val="center"/>
              <w:rPr>
                <w:b/>
                <w:sz w:val="26"/>
                <w:szCs w:val="26"/>
              </w:rPr>
            </w:pPr>
            <w:r w:rsidRPr="001652E9">
              <w:rPr>
                <w:b/>
                <w:sz w:val="26"/>
                <w:szCs w:val="26"/>
              </w:rPr>
              <w:t>STT</w:t>
            </w:r>
          </w:p>
        </w:tc>
        <w:tc>
          <w:tcPr>
            <w:tcW w:w="2229" w:type="dxa"/>
            <w:shd w:val="clear" w:color="auto" w:fill="auto"/>
            <w:vAlign w:val="center"/>
          </w:tcPr>
          <w:p w:rsidR="005A2ECB" w:rsidRPr="001652E9" w:rsidRDefault="005A2ECB" w:rsidP="0025178A">
            <w:pPr>
              <w:jc w:val="center"/>
              <w:rPr>
                <w:b/>
                <w:sz w:val="26"/>
                <w:szCs w:val="26"/>
              </w:rPr>
            </w:pPr>
            <w:r w:rsidRPr="001652E9">
              <w:rPr>
                <w:b/>
                <w:sz w:val="26"/>
                <w:szCs w:val="26"/>
              </w:rPr>
              <w:t>Họ và tên</w:t>
            </w:r>
          </w:p>
        </w:tc>
        <w:tc>
          <w:tcPr>
            <w:tcW w:w="1562" w:type="dxa"/>
            <w:shd w:val="clear" w:color="auto" w:fill="auto"/>
            <w:vAlign w:val="center"/>
          </w:tcPr>
          <w:p w:rsidR="005A2ECB" w:rsidRPr="001652E9" w:rsidRDefault="005A2ECB" w:rsidP="0025178A">
            <w:pPr>
              <w:jc w:val="center"/>
              <w:rPr>
                <w:b/>
                <w:sz w:val="26"/>
                <w:szCs w:val="26"/>
              </w:rPr>
            </w:pPr>
            <w:r w:rsidRPr="001652E9">
              <w:rPr>
                <w:b/>
                <w:sz w:val="26"/>
                <w:szCs w:val="26"/>
              </w:rPr>
              <w:t>Năm sinh</w:t>
            </w:r>
          </w:p>
        </w:tc>
        <w:tc>
          <w:tcPr>
            <w:tcW w:w="2124" w:type="dxa"/>
            <w:shd w:val="clear" w:color="auto" w:fill="auto"/>
            <w:vAlign w:val="center"/>
          </w:tcPr>
          <w:p w:rsidR="005A2ECB" w:rsidRPr="001652E9" w:rsidRDefault="005A2ECB" w:rsidP="0025178A">
            <w:pPr>
              <w:jc w:val="center"/>
              <w:rPr>
                <w:b/>
                <w:sz w:val="26"/>
                <w:szCs w:val="26"/>
              </w:rPr>
            </w:pPr>
            <w:r w:rsidRPr="001652E9">
              <w:rPr>
                <w:b/>
                <w:sz w:val="26"/>
                <w:szCs w:val="26"/>
              </w:rPr>
              <w:t>Chức vụ hiện tại</w:t>
            </w:r>
          </w:p>
        </w:tc>
        <w:tc>
          <w:tcPr>
            <w:tcW w:w="1563" w:type="dxa"/>
            <w:shd w:val="clear" w:color="auto" w:fill="auto"/>
            <w:vAlign w:val="center"/>
          </w:tcPr>
          <w:p w:rsidR="005A2ECB" w:rsidRPr="001652E9" w:rsidRDefault="005A2ECB" w:rsidP="0025178A">
            <w:pPr>
              <w:jc w:val="center"/>
              <w:rPr>
                <w:b/>
                <w:sz w:val="26"/>
                <w:szCs w:val="26"/>
              </w:rPr>
            </w:pPr>
            <w:r w:rsidRPr="001652E9">
              <w:rPr>
                <w:b/>
                <w:sz w:val="26"/>
                <w:szCs w:val="26"/>
              </w:rPr>
              <w:t>Đồng ý giới thiệu</w:t>
            </w:r>
          </w:p>
        </w:tc>
        <w:tc>
          <w:tcPr>
            <w:tcW w:w="1697" w:type="dxa"/>
            <w:shd w:val="clear" w:color="auto" w:fill="auto"/>
            <w:vAlign w:val="center"/>
          </w:tcPr>
          <w:p w:rsidR="005A2ECB" w:rsidRPr="001652E9" w:rsidRDefault="005A2ECB" w:rsidP="0025178A">
            <w:pPr>
              <w:jc w:val="center"/>
              <w:rPr>
                <w:b/>
                <w:sz w:val="26"/>
                <w:szCs w:val="26"/>
              </w:rPr>
            </w:pPr>
            <w:r w:rsidRPr="001652E9">
              <w:rPr>
                <w:b/>
                <w:sz w:val="26"/>
                <w:szCs w:val="26"/>
              </w:rPr>
              <w:t>Không đồng ý giới thiệu</w:t>
            </w:r>
          </w:p>
        </w:tc>
      </w:tr>
      <w:tr w:rsidR="005A2ECB" w:rsidTr="0025178A">
        <w:trPr>
          <w:jc w:val="center"/>
        </w:trPr>
        <w:tc>
          <w:tcPr>
            <w:tcW w:w="714" w:type="dxa"/>
            <w:shd w:val="clear" w:color="auto" w:fill="auto"/>
            <w:vAlign w:val="center"/>
          </w:tcPr>
          <w:p w:rsidR="005A2ECB" w:rsidRPr="001652E9" w:rsidRDefault="005A2ECB" w:rsidP="0025178A">
            <w:pPr>
              <w:pStyle w:val="ListParagraph"/>
              <w:numPr>
                <w:ilvl w:val="0"/>
                <w:numId w:val="1"/>
              </w:numPr>
              <w:jc w:val="center"/>
              <w:rPr>
                <w:szCs w:val="28"/>
              </w:rPr>
            </w:pPr>
          </w:p>
        </w:tc>
        <w:tc>
          <w:tcPr>
            <w:tcW w:w="2229" w:type="dxa"/>
            <w:shd w:val="clear" w:color="auto" w:fill="auto"/>
            <w:vAlign w:val="center"/>
          </w:tcPr>
          <w:p w:rsidR="005A2ECB" w:rsidRPr="001652E9" w:rsidRDefault="005A2ECB" w:rsidP="0025178A">
            <w:pPr>
              <w:jc w:val="center"/>
            </w:pPr>
            <w:r>
              <w:t>Lê Thị Thuỳ Mai</w:t>
            </w:r>
          </w:p>
        </w:tc>
        <w:tc>
          <w:tcPr>
            <w:tcW w:w="1562" w:type="dxa"/>
            <w:shd w:val="clear" w:color="auto" w:fill="auto"/>
            <w:vAlign w:val="center"/>
          </w:tcPr>
          <w:p w:rsidR="005A2ECB" w:rsidRPr="001652E9" w:rsidRDefault="005A2ECB" w:rsidP="0025178A">
            <w:pPr>
              <w:jc w:val="center"/>
            </w:pPr>
            <w:r>
              <w:t>1986</w:t>
            </w:r>
          </w:p>
        </w:tc>
        <w:tc>
          <w:tcPr>
            <w:tcW w:w="2124" w:type="dxa"/>
            <w:shd w:val="clear" w:color="auto" w:fill="auto"/>
            <w:vAlign w:val="center"/>
          </w:tcPr>
          <w:p w:rsidR="005A2ECB" w:rsidRDefault="005A2ECB" w:rsidP="0025178A">
            <w:pPr>
              <w:jc w:val="center"/>
            </w:pPr>
            <w:r>
              <w:t xml:space="preserve">Đội trưởng </w:t>
            </w:r>
          </w:p>
          <w:p w:rsidR="005A2ECB" w:rsidRPr="001652E9" w:rsidRDefault="005A2ECB" w:rsidP="0025178A">
            <w:pPr>
              <w:jc w:val="center"/>
            </w:pPr>
            <w:r>
              <w:t>Đội Tham mưu</w:t>
            </w:r>
          </w:p>
        </w:tc>
        <w:tc>
          <w:tcPr>
            <w:tcW w:w="1563" w:type="dxa"/>
            <w:shd w:val="clear" w:color="auto" w:fill="auto"/>
            <w:vAlign w:val="center"/>
          </w:tcPr>
          <w:p w:rsidR="005A2ECB" w:rsidRPr="001652E9" w:rsidRDefault="00C257A9" w:rsidP="0025178A">
            <w:pPr>
              <w:jc w:val="center"/>
            </w:pPr>
            <w:r>
              <w:t>04/04</w:t>
            </w:r>
          </w:p>
          <w:p w:rsidR="005A2ECB" w:rsidRPr="001652E9" w:rsidRDefault="005A2ECB" w:rsidP="0025178A">
            <w:pPr>
              <w:jc w:val="center"/>
            </w:pPr>
            <w:r w:rsidRPr="001652E9">
              <w:t>=</w:t>
            </w:r>
            <w:r>
              <w:t>100</w:t>
            </w:r>
            <w:r w:rsidRPr="001652E9">
              <w:t>%</w:t>
            </w:r>
          </w:p>
        </w:tc>
        <w:tc>
          <w:tcPr>
            <w:tcW w:w="1697" w:type="dxa"/>
            <w:shd w:val="clear" w:color="auto" w:fill="auto"/>
            <w:vAlign w:val="center"/>
          </w:tcPr>
          <w:p w:rsidR="005A2ECB" w:rsidRPr="001652E9" w:rsidRDefault="00C257A9" w:rsidP="0025178A">
            <w:pPr>
              <w:jc w:val="center"/>
            </w:pPr>
            <w:r>
              <w:t>0/04</w:t>
            </w:r>
          </w:p>
          <w:p w:rsidR="005A2ECB" w:rsidRPr="001652E9" w:rsidRDefault="005A2ECB" w:rsidP="0025178A">
            <w:pPr>
              <w:jc w:val="center"/>
            </w:pPr>
            <w:r w:rsidRPr="001652E9">
              <w:t>=</w:t>
            </w:r>
            <w:r>
              <w:t>100</w:t>
            </w:r>
            <w:r w:rsidRPr="001652E9">
              <w:t>%</w:t>
            </w:r>
          </w:p>
        </w:tc>
      </w:tr>
    </w:tbl>
    <w:p w:rsidR="005A2ECB" w:rsidRDefault="005A2ECB" w:rsidP="005A2ECB">
      <w:pPr>
        <w:pStyle w:val="BodyText"/>
        <w:rPr>
          <w:bCs/>
          <w:color w:val="000000"/>
        </w:rPr>
      </w:pPr>
      <w:r w:rsidRPr="00CE628F">
        <w:rPr>
          <w:color w:val="000000"/>
        </w:rPr>
        <w:tab/>
      </w:r>
      <w:r w:rsidRPr="006B564C">
        <w:rPr>
          <w:bCs/>
          <w:color w:val="000000"/>
        </w:rPr>
        <w:t xml:space="preserve">Cuộc họp kết thúc hồi </w:t>
      </w:r>
      <w:r>
        <w:rPr>
          <w:bCs/>
          <w:color w:val="000000"/>
        </w:rPr>
        <w:t>.........</w:t>
      </w:r>
      <w:r w:rsidRPr="006B564C">
        <w:rPr>
          <w:bCs/>
          <w:color w:val="000000"/>
        </w:rPr>
        <w:t xml:space="preserve"> cùng ngày, biên bản được thông qua</w:t>
      </w:r>
      <w:r>
        <w:rPr>
          <w:bCs/>
          <w:color w:val="000000"/>
        </w:rPr>
        <w:t>, không có ai có ý kiến khác./.</w:t>
      </w:r>
    </w:p>
    <w:tbl>
      <w:tblPr>
        <w:tblW w:w="0" w:type="auto"/>
        <w:tblLook w:val="04A0" w:firstRow="1" w:lastRow="0" w:firstColumn="1" w:lastColumn="0" w:noHBand="0" w:noVBand="1"/>
      </w:tblPr>
      <w:tblGrid>
        <w:gridCol w:w="4758"/>
        <w:gridCol w:w="4758"/>
      </w:tblGrid>
      <w:tr w:rsidR="005A2ECB" w:rsidRPr="00DE1AB3" w:rsidTr="0025178A">
        <w:trPr>
          <w:trHeight w:val="350"/>
        </w:trPr>
        <w:tc>
          <w:tcPr>
            <w:tcW w:w="4758" w:type="dxa"/>
            <w:shd w:val="clear" w:color="auto" w:fill="auto"/>
          </w:tcPr>
          <w:p w:rsidR="005A2ECB" w:rsidRDefault="005A2ECB" w:rsidP="0025178A">
            <w:pPr>
              <w:jc w:val="center"/>
              <w:rPr>
                <w:b/>
                <w:bCs/>
                <w:color w:val="000000"/>
              </w:rPr>
            </w:pPr>
            <w:r w:rsidRPr="00DE1AB3">
              <w:rPr>
                <w:b/>
                <w:bCs/>
                <w:color w:val="000000"/>
              </w:rPr>
              <w:t>NGƯỜI GHI BIÊN BẢN</w:t>
            </w:r>
          </w:p>
          <w:p w:rsidR="005A2ECB" w:rsidRDefault="005A2ECB" w:rsidP="0025178A">
            <w:pPr>
              <w:jc w:val="center"/>
              <w:rPr>
                <w:noProof/>
                <w:lang w:eastAsia="vi-VN"/>
              </w:rPr>
            </w:pPr>
          </w:p>
          <w:p w:rsidR="005A2ECB" w:rsidRDefault="005A2ECB" w:rsidP="0025178A">
            <w:pPr>
              <w:jc w:val="center"/>
              <w:rPr>
                <w:noProof/>
                <w:lang w:eastAsia="vi-VN"/>
              </w:rPr>
            </w:pPr>
            <w:r>
              <w:rPr>
                <w:noProof/>
                <w:lang w:eastAsia="vi-VN"/>
              </w:rPr>
              <w:t xml:space="preserve">       </w:t>
            </w:r>
          </w:p>
          <w:p w:rsidR="00B46FCC" w:rsidRDefault="00B46FCC" w:rsidP="0025178A">
            <w:pPr>
              <w:jc w:val="center"/>
              <w:rPr>
                <w:noProof/>
                <w:lang w:eastAsia="vi-VN"/>
              </w:rPr>
            </w:pPr>
          </w:p>
          <w:p w:rsidR="005A2ECB" w:rsidRDefault="005A2ECB" w:rsidP="0025178A">
            <w:pPr>
              <w:jc w:val="center"/>
              <w:rPr>
                <w:noProof/>
                <w:lang w:eastAsia="vi-VN"/>
              </w:rPr>
            </w:pPr>
          </w:p>
          <w:p w:rsidR="005A2ECB" w:rsidRPr="008429B1" w:rsidRDefault="005A2ECB" w:rsidP="0025178A">
            <w:pPr>
              <w:jc w:val="center"/>
              <w:rPr>
                <w:b/>
                <w:bCs/>
                <w:color w:val="000000"/>
              </w:rPr>
            </w:pPr>
            <w:r>
              <w:rPr>
                <w:b/>
                <w:noProof/>
                <w:lang w:eastAsia="vi-VN"/>
              </w:rPr>
              <w:t>Phạm Toàn Thắng</w:t>
            </w:r>
          </w:p>
        </w:tc>
        <w:tc>
          <w:tcPr>
            <w:tcW w:w="4758" w:type="dxa"/>
            <w:shd w:val="clear" w:color="auto" w:fill="auto"/>
          </w:tcPr>
          <w:p w:rsidR="005A2ECB" w:rsidRDefault="005A2ECB" w:rsidP="0025178A">
            <w:pPr>
              <w:jc w:val="center"/>
              <w:rPr>
                <w:b/>
                <w:bCs/>
                <w:color w:val="000000"/>
              </w:rPr>
            </w:pPr>
            <w:r w:rsidRPr="00DE1AB3">
              <w:rPr>
                <w:b/>
                <w:bCs/>
                <w:color w:val="000000"/>
              </w:rPr>
              <w:t>CHỦ TRÌ</w:t>
            </w:r>
          </w:p>
          <w:p w:rsidR="005A2ECB" w:rsidRPr="00A77574" w:rsidRDefault="005A2ECB" w:rsidP="0025178A">
            <w:pPr>
              <w:jc w:val="center"/>
              <w:rPr>
                <w:b/>
                <w:bCs/>
                <w:color w:val="000000"/>
                <w:sz w:val="8"/>
              </w:rPr>
            </w:pPr>
          </w:p>
          <w:p w:rsidR="005A2ECB" w:rsidRDefault="005A2ECB" w:rsidP="0025178A">
            <w:pPr>
              <w:jc w:val="center"/>
              <w:rPr>
                <w:noProof/>
                <w:lang w:eastAsia="vi-VN"/>
              </w:rPr>
            </w:pPr>
          </w:p>
          <w:p w:rsidR="005A2ECB" w:rsidRDefault="005A2ECB" w:rsidP="0025178A">
            <w:pPr>
              <w:jc w:val="center"/>
              <w:rPr>
                <w:noProof/>
                <w:lang w:eastAsia="vi-VN"/>
              </w:rPr>
            </w:pPr>
          </w:p>
          <w:p w:rsidR="00263D5B" w:rsidRDefault="00263D5B" w:rsidP="0025178A">
            <w:pPr>
              <w:jc w:val="center"/>
              <w:rPr>
                <w:noProof/>
                <w:lang w:eastAsia="vi-VN"/>
              </w:rPr>
            </w:pPr>
          </w:p>
          <w:p w:rsidR="00B46FCC" w:rsidRDefault="00B46FCC" w:rsidP="0025178A">
            <w:pPr>
              <w:jc w:val="center"/>
              <w:rPr>
                <w:noProof/>
                <w:lang w:eastAsia="vi-VN"/>
              </w:rPr>
            </w:pPr>
          </w:p>
          <w:p w:rsidR="005A2ECB" w:rsidRPr="00A77574" w:rsidRDefault="005A2ECB" w:rsidP="0025178A">
            <w:pPr>
              <w:jc w:val="center"/>
              <w:rPr>
                <w:b/>
                <w:bCs/>
                <w:color w:val="000000"/>
              </w:rPr>
            </w:pPr>
            <w:r>
              <w:rPr>
                <w:b/>
                <w:noProof/>
                <w:lang w:eastAsia="vi-VN"/>
              </w:rPr>
              <w:t>Lại Việt Dũng</w:t>
            </w:r>
          </w:p>
        </w:tc>
      </w:tr>
    </w:tbl>
    <w:p w:rsidR="0009140E" w:rsidRDefault="0009140E" w:rsidP="00263D5B">
      <w:bookmarkStart w:id="0" w:name="_GoBack"/>
      <w:bookmarkEnd w:id="0"/>
    </w:p>
    <w:sectPr w:rsidR="0009140E" w:rsidSect="008C56CA">
      <w:pgSz w:w="12240" w:h="15840"/>
      <w:pgMar w:top="85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B1B6D"/>
    <w:multiLevelType w:val="hybridMultilevel"/>
    <w:tmpl w:val="DE20F214"/>
    <w:lvl w:ilvl="0" w:tplc="44D04C56">
      <w:start w:val="1"/>
      <w:numFmt w:val="decimal"/>
      <w:lvlText w:val="%1"/>
      <w:lvlJc w:val="center"/>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30B"/>
    <w:rsid w:val="00014AF9"/>
    <w:rsid w:val="00077D40"/>
    <w:rsid w:val="0009140E"/>
    <w:rsid w:val="001865C3"/>
    <w:rsid w:val="001A6D60"/>
    <w:rsid w:val="00263D5B"/>
    <w:rsid w:val="002E4BED"/>
    <w:rsid w:val="002E5F43"/>
    <w:rsid w:val="00326646"/>
    <w:rsid w:val="003510C0"/>
    <w:rsid w:val="0038270C"/>
    <w:rsid w:val="004A0A58"/>
    <w:rsid w:val="004E4493"/>
    <w:rsid w:val="00514710"/>
    <w:rsid w:val="005A2ECB"/>
    <w:rsid w:val="005D682B"/>
    <w:rsid w:val="005E0D1D"/>
    <w:rsid w:val="006142A5"/>
    <w:rsid w:val="00667877"/>
    <w:rsid w:val="006931FA"/>
    <w:rsid w:val="006A3EB6"/>
    <w:rsid w:val="006A532C"/>
    <w:rsid w:val="007A4C51"/>
    <w:rsid w:val="007C377D"/>
    <w:rsid w:val="007F2508"/>
    <w:rsid w:val="008066FA"/>
    <w:rsid w:val="00855C60"/>
    <w:rsid w:val="008C56CA"/>
    <w:rsid w:val="009D0970"/>
    <w:rsid w:val="009F030B"/>
    <w:rsid w:val="009F1139"/>
    <w:rsid w:val="00A01D46"/>
    <w:rsid w:val="00AC12DD"/>
    <w:rsid w:val="00AE0C45"/>
    <w:rsid w:val="00B409AB"/>
    <w:rsid w:val="00B4310E"/>
    <w:rsid w:val="00B46FCC"/>
    <w:rsid w:val="00B64A2E"/>
    <w:rsid w:val="00BB4A74"/>
    <w:rsid w:val="00C257A9"/>
    <w:rsid w:val="00C35C7A"/>
    <w:rsid w:val="00D06B95"/>
    <w:rsid w:val="00D83D47"/>
    <w:rsid w:val="00E17680"/>
    <w:rsid w:val="00EE1DCE"/>
    <w:rsid w:val="00F94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D1D"/>
    <w:pPr>
      <w:spacing w:after="0" w:line="240" w:lineRule="auto"/>
      <w:jc w:val="both"/>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D1D"/>
    <w:pPr>
      <w:ind w:left="720"/>
      <w:contextualSpacing/>
    </w:pPr>
  </w:style>
  <w:style w:type="table" w:styleId="TableGrid">
    <w:name w:val="Table Grid"/>
    <w:basedOn w:val="TableNormal"/>
    <w:uiPriority w:val="59"/>
    <w:rsid w:val="006678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5A2ECB"/>
    <w:rPr>
      <w:rFonts w:eastAsia="Times New Roman"/>
      <w:szCs w:val="28"/>
    </w:rPr>
  </w:style>
  <w:style w:type="character" w:customStyle="1" w:styleId="BodyTextChar">
    <w:name w:val="Body Text Char"/>
    <w:basedOn w:val="DefaultParagraphFont"/>
    <w:link w:val="BodyText"/>
    <w:rsid w:val="005A2ECB"/>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D1D"/>
    <w:pPr>
      <w:spacing w:after="0" w:line="240" w:lineRule="auto"/>
      <w:jc w:val="both"/>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D1D"/>
    <w:pPr>
      <w:ind w:left="720"/>
      <w:contextualSpacing/>
    </w:pPr>
  </w:style>
  <w:style w:type="table" w:styleId="TableGrid">
    <w:name w:val="Table Grid"/>
    <w:basedOn w:val="TableNormal"/>
    <w:uiPriority w:val="59"/>
    <w:rsid w:val="006678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5A2ECB"/>
    <w:rPr>
      <w:rFonts w:eastAsia="Times New Roman"/>
      <w:szCs w:val="28"/>
    </w:rPr>
  </w:style>
  <w:style w:type="character" w:customStyle="1" w:styleId="BodyTextChar">
    <w:name w:val="Body Text Char"/>
    <w:basedOn w:val="DefaultParagraphFont"/>
    <w:link w:val="BodyText"/>
    <w:rsid w:val="005A2ECB"/>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2024-02-03T14:39:00Z</dcterms:created>
  <dcterms:modified xsi:type="dcterms:W3CDTF">2024-02-04T15:32:00Z</dcterms:modified>
</cp:coreProperties>
</file>